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81" w:rsidRPr="00243874" w:rsidRDefault="00AF5D63" w:rsidP="00AF5D63">
      <w:pPr>
        <w:pStyle w:val="GlAlnt"/>
        <w:ind w:left="-142"/>
        <w:rPr>
          <w:rFonts w:ascii="Calibri" w:hAnsi="Calibri" w:cs="Calibri"/>
        </w:rPr>
      </w:pPr>
      <w:r w:rsidRPr="00243874">
        <w:rPr>
          <w:rFonts w:ascii="Calibri" w:hAnsi="Calibri" w:cs="Calibri"/>
          <w:noProof/>
          <w:lang w:eastAsia="tr-TR"/>
        </w:rPr>
        <mc:AlternateContent>
          <mc:Choice Requires="wps">
            <w:drawing>
              <wp:anchor distT="91440" distB="91440" distL="365760" distR="365760" simplePos="0" relativeHeight="251665408" behindDoc="0" locked="0" layoutInCell="1" allowOverlap="1">
                <wp:simplePos x="0" y="0"/>
                <wp:positionH relativeFrom="margin">
                  <wp:align>left</wp:align>
                </wp:positionH>
                <wp:positionV relativeFrom="margin">
                  <wp:posOffset>-612775</wp:posOffset>
                </wp:positionV>
                <wp:extent cx="3540125" cy="977900"/>
                <wp:effectExtent l="0" t="0" r="0" b="0"/>
                <wp:wrapTopAndBottom/>
                <wp:docPr id="3" name="Dikdörtgen 3"/>
                <wp:cNvGraphicFramePr/>
                <a:graphic xmlns:a="http://schemas.openxmlformats.org/drawingml/2006/main">
                  <a:graphicData uri="http://schemas.microsoft.com/office/word/2010/wordprocessingShape">
                    <wps:wsp>
                      <wps:cNvSpPr/>
                      <wps:spPr>
                        <a:xfrm>
                          <a:off x="0" y="0"/>
                          <a:ext cx="3540642" cy="977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5D63" w:rsidRDefault="00AF5D63" w:rsidP="00AF5D63">
                            <w:pPr>
                              <w:pStyle w:val="AralkYok"/>
                              <w:ind w:left="-426" w:firstLine="426"/>
                              <w:jc w:val="center"/>
                              <w:rPr>
                                <w:color w:val="1CADE4" w:themeColor="accent1"/>
                              </w:rPr>
                            </w:pPr>
                            <w:r>
                              <w:rPr>
                                <w:noProof/>
                                <w:color w:val="1CADE4" w:themeColor="accent1"/>
                              </w:rPr>
                              <w:drawing>
                                <wp:inline distT="0" distB="0" distL="0" distR="0">
                                  <wp:extent cx="754911" cy="332694"/>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6813" cy="337939"/>
                                          </a:xfrm>
                                          <a:prstGeom prst="rect">
                                            <a:avLst/>
                                          </a:prstGeom>
                                          <a:noFill/>
                                          <a:ln>
                                            <a:noFill/>
                                          </a:ln>
                                        </pic:spPr>
                                      </pic:pic>
                                    </a:graphicData>
                                  </a:graphic>
                                </wp:inline>
                              </w:drawing>
                            </w:r>
                          </w:p>
                          <w:p w:rsidR="00AF5D63" w:rsidRPr="00AF5D63" w:rsidRDefault="00AF5D63" w:rsidP="00AF5D63">
                            <w:pPr>
                              <w:pStyle w:val="AralkYok"/>
                              <w:pBdr>
                                <w:top w:val="single" w:sz="6" w:space="10" w:color="1CADE4" w:themeColor="accent1"/>
                                <w:left w:val="single" w:sz="2" w:space="10" w:color="FFFFFF" w:themeColor="background1"/>
                                <w:bottom w:val="single" w:sz="6" w:space="10" w:color="1CADE4" w:themeColor="accent1"/>
                                <w:right w:val="single" w:sz="2" w:space="10" w:color="FFFFFF" w:themeColor="background1"/>
                              </w:pBdr>
                              <w:spacing w:before="120" w:after="120"/>
                              <w:jc w:val="center"/>
                              <w:rPr>
                                <w:rFonts w:ascii="Calibri" w:hAnsi="Calibri" w:cs="Calibri"/>
                                <w:color w:val="1CADE4" w:themeColor="accent1"/>
                                <w:sz w:val="18"/>
                                <w:szCs w:val="18"/>
                              </w:rPr>
                            </w:pPr>
                            <w:r>
                              <w:rPr>
                                <w:color w:val="1CADE4" w:themeColor="accent1"/>
                                <w:sz w:val="24"/>
                                <w:szCs w:val="24"/>
                              </w:rPr>
                              <w:t>KDZ ERE</w:t>
                            </w:r>
                            <w:r>
                              <w:rPr>
                                <w:rFonts w:ascii="Calibri" w:hAnsi="Calibri" w:cs="Calibri"/>
                                <w:color w:val="1CADE4" w:themeColor="accent1"/>
                                <w:sz w:val="24"/>
                                <w:szCs w:val="24"/>
                              </w:rPr>
                              <w:t>ĞLİ REHBERLİK VE ARAŞTIRMA MERKEZİ</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Dikdörtgen 3" o:spid="_x0000_s1026" style="position:absolute;left:0;text-align:left;margin-left:0;margin-top:-48.25pt;width:278.75pt;height:77pt;z-index:251665408;visibility:visible;mso-wrap-style:square;mso-width-percent:0;mso-height-percent:0;mso-wrap-distance-left:28.8pt;mso-wrap-distance-top:7.2pt;mso-wrap-distance-right:28.8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" filled="f" stroked="f" strokeweight="1.25pt">
                <v:textbox inset="10.8pt,0,10.8pt,0">
                  <w:txbxContent>
                    <w:p w:rsidR="00AF5D63" w:rsidRDefault="00AF5D63" w:rsidP="00AF5D63">
                      <w:pPr>
                        <w:pStyle w:val="AralkYok"/>
                        <w:ind w:left="-426" w:firstLine="426"/>
                        <w:jc w:val="center"/>
                        <w:rPr>
                          <w:color w:val="1CADE4" w:themeColor="accent1"/>
                        </w:rPr>
                      </w:pPr>
                      <w:r>
                        <w:rPr>
                          <w:noProof/>
                          <w:color w:val="1CADE4" w:themeColor="accent1"/>
                        </w:rPr>
                        <w:drawing>
                          <wp:inline distT="0" distB="0" distL="0" distR="0">
                            <wp:extent cx="754911" cy="332694"/>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6813" cy="337939"/>
                                    </a:xfrm>
                                    <a:prstGeom prst="rect">
                                      <a:avLst/>
                                    </a:prstGeom>
                                    <a:noFill/>
                                    <a:ln>
                                      <a:noFill/>
                                    </a:ln>
                                  </pic:spPr>
                                </pic:pic>
                              </a:graphicData>
                            </a:graphic>
                          </wp:inline>
                        </w:drawing>
                      </w:r>
                    </w:p>
                    <w:p w:rsidR="00AF5D63" w:rsidRPr="00AF5D63" w:rsidRDefault="00AF5D63" w:rsidP="00AF5D63">
                      <w:pPr>
                        <w:pStyle w:val="AralkYok"/>
                        <w:pBdr>
                          <w:top w:val="single" w:sz="6" w:space="10" w:color="1CADE4" w:themeColor="accent1"/>
                          <w:left w:val="single" w:sz="2" w:space="10" w:color="FFFFFF" w:themeColor="background1"/>
                          <w:bottom w:val="single" w:sz="6" w:space="10" w:color="1CADE4" w:themeColor="accent1"/>
                          <w:right w:val="single" w:sz="2" w:space="10" w:color="FFFFFF" w:themeColor="background1"/>
                        </w:pBdr>
                        <w:spacing w:before="120" w:after="120"/>
                        <w:jc w:val="center"/>
                        <w:rPr>
                          <w:rFonts w:ascii="Calibri" w:hAnsi="Calibri" w:cs="Calibri"/>
                          <w:color w:val="1CADE4" w:themeColor="accent1"/>
                          <w:sz w:val="18"/>
                          <w:szCs w:val="18"/>
                        </w:rPr>
                      </w:pPr>
                      <w:r>
                        <w:rPr>
                          <w:color w:val="1CADE4" w:themeColor="accent1"/>
                          <w:sz w:val="24"/>
                          <w:szCs w:val="24"/>
                        </w:rPr>
                        <w:t>KDZ ERE</w:t>
                      </w:r>
                      <w:r>
                        <w:rPr>
                          <w:rFonts w:ascii="Calibri" w:hAnsi="Calibri" w:cs="Calibri"/>
                          <w:color w:val="1CADE4" w:themeColor="accent1"/>
                          <w:sz w:val="24"/>
                          <w:szCs w:val="24"/>
                        </w:rPr>
                        <w:t>ĞLİ REHBERLİK VE ARAŞTIRMA MERKEZİ</w:t>
                      </w:r>
                    </w:p>
                  </w:txbxContent>
                </v:textbox>
                <w10:wrap type="topAndBottom" anchorx="margin" anchory="margin"/>
              </v:rect>
            </w:pict>
          </mc:Fallback>
        </mc:AlternateContent>
      </w:r>
      <w:r w:rsidRPr="00243874">
        <w:rPr>
          <w:rFonts w:ascii="Calibri" w:hAnsi="Calibri" w:cs="Calibri"/>
        </w:rPr>
        <w:t>REHBERLİK HİZMETLERİ TANITIMI</w:t>
      </w:r>
    </w:p>
    <w:p w:rsidR="00FB2F81" w:rsidRPr="00243874" w:rsidRDefault="00827C8B">
      <w:pPr>
        <w:rPr>
          <w:rFonts w:ascii="Calibri" w:hAnsi="Calibri" w:cs="Calibri"/>
          <w:b/>
          <w:sz w:val="28"/>
          <w:szCs w:val="28"/>
        </w:rPr>
      </w:pPr>
      <w:r w:rsidRPr="00243874">
        <w:rPr>
          <w:rFonts w:ascii="Calibri" w:hAnsi="Calibri" w:cs="Calibri"/>
          <w:b/>
          <w:noProof/>
          <w:sz w:val="28"/>
          <w:szCs w:val="28"/>
          <w:lang w:eastAsia="tr-TR"/>
        </w:rPr>
        <w:drawing>
          <wp:inline distT="0" distB="0" distL="0" distR="0">
            <wp:extent cx="3612061" cy="2130760"/>
            <wp:effectExtent l="0" t="0" r="762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12061" cy="2130760"/>
                    </a:xfrm>
                    <a:prstGeom prst="rect">
                      <a:avLst/>
                    </a:prstGeom>
                    <a:noFill/>
                    <a:ln>
                      <a:noFill/>
                    </a:ln>
                  </pic:spPr>
                </pic:pic>
              </a:graphicData>
            </a:graphic>
          </wp:inline>
        </w:drawing>
      </w:r>
    </w:p>
    <w:p w:rsidR="00827C8B" w:rsidRPr="00243874" w:rsidRDefault="00207132">
      <w:pPr>
        <w:rPr>
          <w:rFonts w:ascii="Calibri" w:hAnsi="Calibri" w:cs="Calibri"/>
          <w:b/>
          <w:sz w:val="28"/>
          <w:szCs w:val="28"/>
        </w:rPr>
      </w:pPr>
      <w:r w:rsidRPr="00243874">
        <w:rPr>
          <w:rFonts w:ascii="Calibri" w:hAnsi="Calibri" w:cs="Calibri"/>
          <w:b/>
          <w:noProof/>
          <w:sz w:val="28"/>
          <w:szCs w:val="28"/>
          <w:lang w:eastAsia="tr-TR"/>
        </w:rPr>
        <w:lastRenderedPageBreak/>
        <mc:AlternateContent>
          <mc:Choice Requires="wps">
            <w:drawing>
              <wp:anchor distT="91440" distB="91440" distL="365760" distR="365760" simplePos="0" relativeHeight="251662336" behindDoc="0" locked="0" layoutInCell="1" allowOverlap="1">
                <wp:simplePos x="0" y="0"/>
                <wp:positionH relativeFrom="margin">
                  <wp:posOffset>14605</wp:posOffset>
                </wp:positionH>
                <wp:positionV relativeFrom="margin">
                  <wp:align>bottom</wp:align>
                </wp:positionV>
                <wp:extent cx="3543300" cy="1924050"/>
                <wp:effectExtent l="0" t="0" r="0" b="0"/>
                <wp:wrapTopAndBottom/>
                <wp:docPr id="146" name="Dikdörtgen 146"/>
                <wp:cNvGraphicFramePr/>
                <a:graphic xmlns:a="http://schemas.openxmlformats.org/drawingml/2006/main">
                  <a:graphicData uri="http://schemas.microsoft.com/office/word/2010/wordprocessingShape">
                    <wps:wsp>
                      <wps:cNvSpPr/>
                      <wps:spPr>
                        <a:xfrm>
                          <a:off x="0" y="0"/>
                          <a:ext cx="3543300" cy="1924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7132" w:rsidRDefault="00207132">
                            <w:pPr>
                              <w:pStyle w:val="AralkYok"/>
                              <w:jc w:val="center"/>
                              <w:rPr>
                                <w:color w:val="1CADE4" w:themeColor="accent1"/>
                              </w:rPr>
                            </w:pPr>
                            <w:r>
                              <w:rPr>
                                <w:noProof/>
                                <w:color w:val="1CADE4" w:themeColor="accent1"/>
                              </w:rPr>
                              <w:drawing>
                                <wp:inline distT="0" distB="0" distL="0" distR="0">
                                  <wp:extent cx="722376" cy="384048"/>
                                  <wp:effectExtent l="0" t="0" r="1905" b="0"/>
                                  <wp:docPr id="147" name="Resim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207132" w:rsidRDefault="00207132">
                            <w:pPr>
                              <w:pStyle w:val="AralkYok"/>
                              <w:pBdr>
                                <w:top w:val="single" w:sz="6" w:space="10" w:color="1CADE4" w:themeColor="accent1"/>
                                <w:left w:val="single" w:sz="2" w:space="10" w:color="FFFFFF" w:themeColor="background1"/>
                                <w:bottom w:val="single" w:sz="6" w:space="10" w:color="1CADE4" w:themeColor="accent1"/>
                                <w:right w:val="single" w:sz="2" w:space="10" w:color="FFFFFF" w:themeColor="background1"/>
                              </w:pBdr>
                              <w:spacing w:before="120" w:after="120"/>
                              <w:jc w:val="center"/>
                              <w:rPr>
                                <w:color w:val="1CADE4" w:themeColor="accent1"/>
                                <w:sz w:val="18"/>
                                <w:szCs w:val="18"/>
                              </w:rPr>
                            </w:pPr>
                            <w:r>
                              <w:rPr>
                                <w:color w:val="1CADE4" w:themeColor="accent1"/>
                                <w:sz w:val="18"/>
                                <w:szCs w:val="18"/>
                              </w:rPr>
                              <w:t>Rehberlik Nedir?</w:t>
                            </w:r>
                          </w:p>
                          <w:p w:rsidR="00207132" w:rsidRDefault="00207132">
                            <w:pPr>
                              <w:pStyle w:val="AralkYok"/>
                              <w:pBdr>
                                <w:top w:val="single" w:sz="6" w:space="10" w:color="1CADE4" w:themeColor="accent1"/>
                                <w:left w:val="single" w:sz="2" w:space="10" w:color="FFFFFF" w:themeColor="background1"/>
                                <w:bottom w:val="single" w:sz="6" w:space="10" w:color="1CADE4" w:themeColor="accent1"/>
                                <w:right w:val="single" w:sz="2" w:space="10" w:color="FFFFFF" w:themeColor="background1"/>
                              </w:pBdr>
                              <w:spacing w:before="120" w:after="120"/>
                              <w:jc w:val="center"/>
                              <w:rPr>
                                <w:rFonts w:ascii="Calibri" w:hAnsi="Calibri" w:cs="Calibri"/>
                                <w:color w:val="1CADE4" w:themeColor="accent1"/>
                                <w:sz w:val="18"/>
                                <w:szCs w:val="18"/>
                              </w:rPr>
                            </w:pPr>
                            <w:r>
                              <w:rPr>
                                <w:color w:val="1CADE4" w:themeColor="accent1"/>
                                <w:sz w:val="18"/>
                                <w:szCs w:val="18"/>
                              </w:rPr>
                              <w:t xml:space="preserve">Rehberlik Hizmetlerinin </w:t>
                            </w:r>
                            <w:r>
                              <w:rPr>
                                <w:rFonts w:ascii="Calibri" w:hAnsi="Calibri" w:cs="Calibri"/>
                                <w:color w:val="1CADE4" w:themeColor="accent1"/>
                                <w:sz w:val="18"/>
                                <w:szCs w:val="18"/>
                              </w:rPr>
                              <w:t>İlkeleri Nelerdir?</w:t>
                            </w:r>
                          </w:p>
                          <w:p w:rsidR="00207132" w:rsidRDefault="00207132">
                            <w:pPr>
                              <w:pStyle w:val="AralkYok"/>
                              <w:pBdr>
                                <w:top w:val="single" w:sz="6" w:space="10" w:color="1CADE4" w:themeColor="accent1"/>
                                <w:left w:val="single" w:sz="2" w:space="10" w:color="FFFFFF" w:themeColor="background1"/>
                                <w:bottom w:val="single" w:sz="6" w:space="10" w:color="1CADE4" w:themeColor="accent1"/>
                                <w:right w:val="single" w:sz="2" w:space="10" w:color="FFFFFF" w:themeColor="background1"/>
                              </w:pBdr>
                              <w:spacing w:before="120" w:after="120"/>
                              <w:jc w:val="center"/>
                              <w:rPr>
                                <w:rFonts w:ascii="Calibri" w:hAnsi="Calibri" w:cs="Calibri"/>
                                <w:color w:val="1CADE4" w:themeColor="accent1"/>
                                <w:sz w:val="18"/>
                                <w:szCs w:val="18"/>
                              </w:rPr>
                            </w:pPr>
                            <w:r>
                              <w:rPr>
                                <w:rFonts w:ascii="Calibri" w:hAnsi="Calibri" w:cs="Calibri"/>
                                <w:color w:val="1CADE4" w:themeColor="accent1"/>
                                <w:sz w:val="18"/>
                                <w:szCs w:val="18"/>
                              </w:rPr>
                              <w:t>Rehberlik Hizmetlerinin Alanları Nelerdir?</w:t>
                            </w:r>
                          </w:p>
                          <w:p w:rsidR="00207132" w:rsidRPr="00207132" w:rsidRDefault="0030300E">
                            <w:pPr>
                              <w:pStyle w:val="AralkYok"/>
                              <w:pBdr>
                                <w:top w:val="single" w:sz="6" w:space="10" w:color="1CADE4" w:themeColor="accent1"/>
                                <w:left w:val="single" w:sz="2" w:space="10" w:color="FFFFFF" w:themeColor="background1"/>
                                <w:bottom w:val="single" w:sz="6" w:space="10" w:color="1CADE4" w:themeColor="accent1"/>
                                <w:right w:val="single" w:sz="2" w:space="10" w:color="FFFFFF" w:themeColor="background1"/>
                              </w:pBdr>
                              <w:spacing w:before="120" w:after="120"/>
                              <w:jc w:val="center"/>
                              <w:rPr>
                                <w:rFonts w:ascii="Calibri" w:hAnsi="Calibri" w:cs="Calibri"/>
                                <w:color w:val="1CADE4" w:themeColor="accent1"/>
                                <w:sz w:val="18"/>
                                <w:szCs w:val="18"/>
                              </w:rPr>
                            </w:pPr>
                            <w:r>
                              <w:rPr>
                                <w:rFonts w:ascii="Calibri" w:hAnsi="Calibri" w:cs="Calibri"/>
                                <w:color w:val="1CADE4" w:themeColor="accent1"/>
                                <w:sz w:val="18"/>
                                <w:szCs w:val="18"/>
                              </w:rPr>
                              <w:t>Ortaöğretimde</w:t>
                            </w:r>
                            <w:r w:rsidR="00207132">
                              <w:rPr>
                                <w:rFonts w:ascii="Calibri" w:hAnsi="Calibri" w:cs="Calibri"/>
                                <w:color w:val="1CADE4" w:themeColor="accent1"/>
                                <w:sz w:val="18"/>
                                <w:szCs w:val="18"/>
                              </w:rPr>
                              <w:t xml:space="preserve"> Rehberlik Hizmetleri</w:t>
                            </w:r>
                          </w:p>
                          <w:p w:rsidR="00207132" w:rsidRDefault="00207132">
                            <w:pPr>
                              <w:pStyle w:val="AralkYok"/>
                              <w:spacing w:before="240"/>
                              <w:jc w:val="center"/>
                              <w:rPr>
                                <w:color w:val="1CADE4" w:themeColor="accent1"/>
                              </w:rPr>
                            </w:pPr>
                            <w:r>
                              <w:rPr>
                                <w:noProof/>
                                <w:color w:val="1CADE4" w:themeColor="accent1"/>
                              </w:rPr>
                              <w:drawing>
                                <wp:inline distT="0" distB="0" distL="0" distR="0">
                                  <wp:extent cx="374904" cy="237744"/>
                                  <wp:effectExtent l="0" t="0" r="635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Dikdörtgen 146" o:spid="_x0000_s1027" style="position:absolute;margin-left:1.15pt;margin-top:0;width:279pt;height:151.5pt;z-index:251662336;visibility:visible;mso-wrap-style:square;mso-width-percent:0;mso-height-percent:0;mso-wrap-distance-left:28.8pt;mso-wrap-distance-top:7.2pt;mso-wrap-distance-right:28.8pt;mso-wrap-distance-bottom:7.2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" filled="f" stroked="f" strokeweight="1.25pt">
                <v:textbox inset="10.8pt,0,10.8pt,0">
                  <w:txbxContent>
                    <w:p w:rsidR="00207132" w:rsidRDefault="00207132">
                      <w:pPr>
                        <w:pStyle w:val="AralkYok"/>
                        <w:jc w:val="center"/>
                        <w:rPr>
                          <w:color w:val="1CADE4" w:themeColor="accent1"/>
                        </w:rPr>
                      </w:pPr>
                      <w:r>
                        <w:rPr>
                          <w:noProof/>
                          <w:color w:val="1CADE4" w:themeColor="accent1"/>
                        </w:rPr>
                        <w:drawing>
                          <wp:inline distT="0" distB="0" distL="0" distR="0">
                            <wp:extent cx="722376" cy="384048"/>
                            <wp:effectExtent l="0" t="0" r="1905" b="0"/>
                            <wp:docPr id="147" name="Resim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207132" w:rsidRDefault="00207132">
                      <w:pPr>
                        <w:pStyle w:val="AralkYok"/>
                        <w:pBdr>
                          <w:top w:val="single" w:sz="6" w:space="10" w:color="1CADE4" w:themeColor="accent1"/>
                          <w:left w:val="single" w:sz="2" w:space="10" w:color="FFFFFF" w:themeColor="background1"/>
                          <w:bottom w:val="single" w:sz="6" w:space="10" w:color="1CADE4" w:themeColor="accent1"/>
                          <w:right w:val="single" w:sz="2" w:space="10" w:color="FFFFFF" w:themeColor="background1"/>
                        </w:pBdr>
                        <w:spacing w:before="120" w:after="120"/>
                        <w:jc w:val="center"/>
                        <w:rPr>
                          <w:color w:val="1CADE4" w:themeColor="accent1"/>
                          <w:sz w:val="18"/>
                          <w:szCs w:val="18"/>
                        </w:rPr>
                      </w:pPr>
                      <w:r>
                        <w:rPr>
                          <w:color w:val="1CADE4" w:themeColor="accent1"/>
                          <w:sz w:val="18"/>
                          <w:szCs w:val="18"/>
                        </w:rPr>
                        <w:t>Rehberlik Nedir?</w:t>
                      </w:r>
                    </w:p>
                    <w:p w:rsidR="00207132" w:rsidRDefault="00207132">
                      <w:pPr>
                        <w:pStyle w:val="AralkYok"/>
                        <w:pBdr>
                          <w:top w:val="single" w:sz="6" w:space="10" w:color="1CADE4" w:themeColor="accent1"/>
                          <w:left w:val="single" w:sz="2" w:space="10" w:color="FFFFFF" w:themeColor="background1"/>
                          <w:bottom w:val="single" w:sz="6" w:space="10" w:color="1CADE4" w:themeColor="accent1"/>
                          <w:right w:val="single" w:sz="2" w:space="10" w:color="FFFFFF" w:themeColor="background1"/>
                        </w:pBdr>
                        <w:spacing w:before="120" w:after="120"/>
                        <w:jc w:val="center"/>
                        <w:rPr>
                          <w:rFonts w:ascii="Calibri" w:hAnsi="Calibri" w:cs="Calibri"/>
                          <w:color w:val="1CADE4" w:themeColor="accent1"/>
                          <w:sz w:val="18"/>
                          <w:szCs w:val="18"/>
                        </w:rPr>
                      </w:pPr>
                      <w:r>
                        <w:rPr>
                          <w:color w:val="1CADE4" w:themeColor="accent1"/>
                          <w:sz w:val="18"/>
                          <w:szCs w:val="18"/>
                        </w:rPr>
                        <w:t xml:space="preserve">Rehberlik Hizmetlerinin </w:t>
                      </w:r>
                      <w:r>
                        <w:rPr>
                          <w:rFonts w:ascii="Calibri" w:hAnsi="Calibri" w:cs="Calibri"/>
                          <w:color w:val="1CADE4" w:themeColor="accent1"/>
                          <w:sz w:val="18"/>
                          <w:szCs w:val="18"/>
                        </w:rPr>
                        <w:t>İlkeleri Nelerdir?</w:t>
                      </w:r>
                    </w:p>
                    <w:p w:rsidR="00207132" w:rsidRDefault="00207132">
                      <w:pPr>
                        <w:pStyle w:val="AralkYok"/>
                        <w:pBdr>
                          <w:top w:val="single" w:sz="6" w:space="10" w:color="1CADE4" w:themeColor="accent1"/>
                          <w:left w:val="single" w:sz="2" w:space="10" w:color="FFFFFF" w:themeColor="background1"/>
                          <w:bottom w:val="single" w:sz="6" w:space="10" w:color="1CADE4" w:themeColor="accent1"/>
                          <w:right w:val="single" w:sz="2" w:space="10" w:color="FFFFFF" w:themeColor="background1"/>
                        </w:pBdr>
                        <w:spacing w:before="120" w:after="120"/>
                        <w:jc w:val="center"/>
                        <w:rPr>
                          <w:rFonts w:ascii="Calibri" w:hAnsi="Calibri" w:cs="Calibri"/>
                          <w:color w:val="1CADE4" w:themeColor="accent1"/>
                          <w:sz w:val="18"/>
                          <w:szCs w:val="18"/>
                        </w:rPr>
                      </w:pPr>
                      <w:r>
                        <w:rPr>
                          <w:rFonts w:ascii="Calibri" w:hAnsi="Calibri" w:cs="Calibri"/>
                          <w:color w:val="1CADE4" w:themeColor="accent1"/>
                          <w:sz w:val="18"/>
                          <w:szCs w:val="18"/>
                        </w:rPr>
                        <w:t>Rehberlik Hizmetlerinin Alanları Nelerdir?</w:t>
                      </w:r>
                    </w:p>
                    <w:p w:rsidR="00207132" w:rsidRPr="00207132" w:rsidRDefault="0030300E">
                      <w:pPr>
                        <w:pStyle w:val="AralkYok"/>
                        <w:pBdr>
                          <w:top w:val="single" w:sz="6" w:space="10" w:color="1CADE4" w:themeColor="accent1"/>
                          <w:left w:val="single" w:sz="2" w:space="10" w:color="FFFFFF" w:themeColor="background1"/>
                          <w:bottom w:val="single" w:sz="6" w:space="10" w:color="1CADE4" w:themeColor="accent1"/>
                          <w:right w:val="single" w:sz="2" w:space="10" w:color="FFFFFF" w:themeColor="background1"/>
                        </w:pBdr>
                        <w:spacing w:before="120" w:after="120"/>
                        <w:jc w:val="center"/>
                        <w:rPr>
                          <w:rFonts w:ascii="Calibri" w:hAnsi="Calibri" w:cs="Calibri"/>
                          <w:color w:val="1CADE4" w:themeColor="accent1"/>
                          <w:sz w:val="18"/>
                          <w:szCs w:val="18"/>
                        </w:rPr>
                      </w:pPr>
                      <w:r>
                        <w:rPr>
                          <w:rFonts w:ascii="Calibri" w:hAnsi="Calibri" w:cs="Calibri"/>
                          <w:color w:val="1CADE4" w:themeColor="accent1"/>
                          <w:sz w:val="18"/>
                          <w:szCs w:val="18"/>
                        </w:rPr>
                        <w:t>Ortaöğretimde</w:t>
                      </w:r>
                      <w:r w:rsidR="00207132">
                        <w:rPr>
                          <w:rFonts w:ascii="Calibri" w:hAnsi="Calibri" w:cs="Calibri"/>
                          <w:color w:val="1CADE4" w:themeColor="accent1"/>
                          <w:sz w:val="18"/>
                          <w:szCs w:val="18"/>
                        </w:rPr>
                        <w:t xml:space="preserve"> Rehberlik Hizmetleri</w:t>
                      </w:r>
                    </w:p>
                    <w:p w:rsidR="00207132" w:rsidRDefault="00207132">
                      <w:pPr>
                        <w:pStyle w:val="AralkYok"/>
                        <w:spacing w:before="240"/>
                        <w:jc w:val="center"/>
                        <w:rPr>
                          <w:color w:val="1CADE4" w:themeColor="accent1"/>
                        </w:rPr>
                      </w:pPr>
                      <w:r>
                        <w:rPr>
                          <w:noProof/>
                          <w:color w:val="1CADE4" w:themeColor="accent1"/>
                        </w:rPr>
                        <w:drawing>
                          <wp:inline distT="0" distB="0" distL="0" distR="0">
                            <wp:extent cx="374904" cy="237744"/>
                            <wp:effectExtent l="0" t="0" r="635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rsidR="009F4F8E" w:rsidRPr="00243874" w:rsidRDefault="009F4F8E" w:rsidP="00BD2637">
      <w:pPr>
        <w:pStyle w:val="GlAlnt"/>
        <w:rPr>
          <w:rFonts w:ascii="Calibri" w:hAnsi="Calibri" w:cs="Calibri"/>
        </w:rPr>
      </w:pPr>
      <w:r w:rsidRPr="00243874">
        <w:rPr>
          <w:rFonts w:ascii="Calibri" w:hAnsi="Calibri" w:cs="Calibri"/>
        </w:rPr>
        <w:t>Rehberlik Nedir?</w:t>
      </w:r>
    </w:p>
    <w:p w:rsidR="002F7D7E" w:rsidRPr="00243874" w:rsidRDefault="009F4F8E" w:rsidP="002030E5">
      <w:pPr>
        <w:ind w:firstLine="708"/>
        <w:jc w:val="both"/>
        <w:rPr>
          <w:rFonts w:ascii="Calibri" w:hAnsi="Calibri" w:cs="Calibri"/>
          <w:sz w:val="24"/>
          <w:szCs w:val="24"/>
        </w:rPr>
      </w:pPr>
      <w:r w:rsidRPr="00243874">
        <w:rPr>
          <w:rFonts w:ascii="Calibri" w:hAnsi="Calibri" w:cs="Calibri"/>
          <w:sz w:val="24"/>
          <w:szCs w:val="24"/>
        </w:rPr>
        <w:t>Bireye kendini anlaması, problemlerini çözmesi, gerçekçi kararlar alması, kapasitelerini kendine en uygun düzeyde geliştirmesi, çevresine sağlıklı ve dengeli bir şekilde uyum sağlaması ve böylece kendini gerçekleştirmesi için uzman kişilerce verilen psikolojik yardımdır.</w:t>
      </w:r>
    </w:p>
    <w:p w:rsidR="002F7D7E" w:rsidRPr="00243874" w:rsidRDefault="002F7D7E" w:rsidP="00B84D30">
      <w:pPr>
        <w:pStyle w:val="GlAlnt"/>
        <w:rPr>
          <w:rFonts w:ascii="Calibri" w:hAnsi="Calibri" w:cs="Calibri"/>
        </w:rPr>
      </w:pPr>
      <w:r w:rsidRPr="00243874">
        <w:rPr>
          <w:rFonts w:ascii="Calibri" w:hAnsi="Calibri" w:cs="Calibri"/>
        </w:rPr>
        <w:t>Rehberlik Hizmetlerinin İlkeleri Nelerdir?</w:t>
      </w:r>
    </w:p>
    <w:p w:rsidR="002F7D7E" w:rsidRPr="00243874" w:rsidRDefault="002F7D7E" w:rsidP="002F7D7E">
      <w:pPr>
        <w:pStyle w:val="ListeParagraf"/>
        <w:numPr>
          <w:ilvl w:val="0"/>
          <w:numId w:val="1"/>
        </w:numPr>
        <w:rPr>
          <w:rFonts w:ascii="Calibri" w:hAnsi="Calibri" w:cs="Calibri"/>
          <w:sz w:val="24"/>
          <w:szCs w:val="24"/>
        </w:rPr>
      </w:pPr>
      <w:r w:rsidRPr="00243874">
        <w:rPr>
          <w:rFonts w:ascii="Calibri" w:hAnsi="Calibri" w:cs="Calibri"/>
          <w:sz w:val="24"/>
          <w:szCs w:val="24"/>
        </w:rPr>
        <w:t>Bireye ve bireysel farklılıklara saygı</w:t>
      </w:r>
    </w:p>
    <w:p w:rsidR="002F7D7E" w:rsidRPr="00243874" w:rsidRDefault="002F7D7E" w:rsidP="002F7D7E">
      <w:pPr>
        <w:pStyle w:val="ListeParagraf"/>
        <w:numPr>
          <w:ilvl w:val="0"/>
          <w:numId w:val="1"/>
        </w:numPr>
        <w:rPr>
          <w:rFonts w:ascii="Calibri" w:hAnsi="Calibri" w:cs="Calibri"/>
          <w:sz w:val="24"/>
          <w:szCs w:val="24"/>
        </w:rPr>
      </w:pPr>
      <w:r w:rsidRPr="00243874">
        <w:rPr>
          <w:rFonts w:ascii="Calibri" w:hAnsi="Calibri" w:cs="Calibri"/>
          <w:sz w:val="24"/>
          <w:szCs w:val="24"/>
        </w:rPr>
        <w:t>Bilimsellik</w:t>
      </w:r>
    </w:p>
    <w:p w:rsidR="002F7D7E" w:rsidRPr="00243874" w:rsidRDefault="002F7D7E" w:rsidP="002F7D7E">
      <w:pPr>
        <w:pStyle w:val="ListeParagraf"/>
        <w:numPr>
          <w:ilvl w:val="0"/>
          <w:numId w:val="1"/>
        </w:numPr>
        <w:rPr>
          <w:rFonts w:ascii="Calibri" w:hAnsi="Calibri" w:cs="Calibri"/>
          <w:sz w:val="24"/>
          <w:szCs w:val="24"/>
        </w:rPr>
      </w:pPr>
      <w:r w:rsidRPr="00243874">
        <w:rPr>
          <w:rFonts w:ascii="Calibri" w:hAnsi="Calibri" w:cs="Calibri"/>
          <w:sz w:val="24"/>
          <w:szCs w:val="24"/>
        </w:rPr>
        <w:t xml:space="preserve">Gizlilik </w:t>
      </w:r>
    </w:p>
    <w:p w:rsidR="002F7D7E" w:rsidRPr="00243874" w:rsidRDefault="002F7D7E" w:rsidP="002F7D7E">
      <w:pPr>
        <w:pStyle w:val="ListeParagraf"/>
        <w:numPr>
          <w:ilvl w:val="0"/>
          <w:numId w:val="1"/>
        </w:numPr>
        <w:rPr>
          <w:rFonts w:ascii="Calibri" w:hAnsi="Calibri" w:cs="Calibri"/>
          <w:sz w:val="24"/>
          <w:szCs w:val="24"/>
        </w:rPr>
      </w:pPr>
      <w:r w:rsidRPr="00243874">
        <w:rPr>
          <w:rFonts w:ascii="Calibri" w:hAnsi="Calibri" w:cs="Calibri"/>
          <w:sz w:val="24"/>
          <w:szCs w:val="24"/>
        </w:rPr>
        <w:t>Gelişimsel bir anlayışla önleyici ve koruyucu yaklaşım</w:t>
      </w:r>
    </w:p>
    <w:p w:rsidR="002F7D7E" w:rsidRPr="00243874" w:rsidRDefault="002F7D7E" w:rsidP="002F7D7E">
      <w:pPr>
        <w:pStyle w:val="ListeParagraf"/>
        <w:numPr>
          <w:ilvl w:val="0"/>
          <w:numId w:val="1"/>
        </w:numPr>
        <w:rPr>
          <w:rFonts w:ascii="Calibri" w:hAnsi="Calibri" w:cs="Calibri"/>
          <w:sz w:val="24"/>
          <w:szCs w:val="24"/>
        </w:rPr>
      </w:pPr>
      <w:r w:rsidRPr="00243874">
        <w:rPr>
          <w:rFonts w:ascii="Calibri" w:hAnsi="Calibri" w:cs="Calibri"/>
          <w:sz w:val="24"/>
          <w:szCs w:val="24"/>
        </w:rPr>
        <w:t>Bireysel, kurumsal ve toplumsal özellikler ile ihtiyaçların göz önünde bulundurulması</w:t>
      </w:r>
    </w:p>
    <w:p w:rsidR="002F7D7E" w:rsidRPr="00243874" w:rsidRDefault="002F7D7E" w:rsidP="002F7D7E">
      <w:pPr>
        <w:pStyle w:val="ListeParagraf"/>
        <w:numPr>
          <w:ilvl w:val="0"/>
          <w:numId w:val="1"/>
        </w:numPr>
        <w:rPr>
          <w:rFonts w:ascii="Calibri" w:hAnsi="Calibri" w:cs="Calibri"/>
          <w:sz w:val="24"/>
          <w:szCs w:val="24"/>
        </w:rPr>
      </w:pPr>
      <w:r w:rsidRPr="00243874">
        <w:rPr>
          <w:rFonts w:ascii="Calibri" w:hAnsi="Calibri" w:cs="Calibri"/>
          <w:sz w:val="24"/>
          <w:szCs w:val="24"/>
        </w:rPr>
        <w:t>Hayat boyu rehberlik</w:t>
      </w:r>
    </w:p>
    <w:p w:rsidR="002F7D7E" w:rsidRPr="00243874" w:rsidRDefault="002F7D7E" w:rsidP="002F7D7E">
      <w:pPr>
        <w:pStyle w:val="ListeParagraf"/>
        <w:numPr>
          <w:ilvl w:val="0"/>
          <w:numId w:val="1"/>
        </w:numPr>
        <w:rPr>
          <w:rFonts w:ascii="Calibri" w:hAnsi="Calibri" w:cs="Calibri"/>
          <w:sz w:val="24"/>
          <w:szCs w:val="24"/>
        </w:rPr>
      </w:pPr>
      <w:r w:rsidRPr="00243874">
        <w:rPr>
          <w:rFonts w:ascii="Calibri" w:hAnsi="Calibri" w:cs="Calibri"/>
          <w:sz w:val="24"/>
          <w:szCs w:val="24"/>
        </w:rPr>
        <w:t>Mesleki ve etik değerlere uyulması</w:t>
      </w:r>
    </w:p>
    <w:p w:rsidR="006D7566" w:rsidRPr="00243874" w:rsidRDefault="002F7D7E" w:rsidP="002030E5">
      <w:pPr>
        <w:pStyle w:val="ListeParagraf"/>
        <w:numPr>
          <w:ilvl w:val="0"/>
          <w:numId w:val="1"/>
        </w:numPr>
        <w:rPr>
          <w:rFonts w:ascii="Calibri" w:hAnsi="Calibri" w:cs="Calibri"/>
          <w:sz w:val="24"/>
          <w:szCs w:val="24"/>
        </w:rPr>
      </w:pPr>
      <w:r w:rsidRPr="00243874">
        <w:rPr>
          <w:rFonts w:ascii="Calibri" w:hAnsi="Calibri" w:cs="Calibri"/>
          <w:sz w:val="24"/>
          <w:szCs w:val="24"/>
        </w:rPr>
        <w:t xml:space="preserve">İlgili tarafların </w:t>
      </w:r>
      <w:r w:rsidR="00747DAF" w:rsidRPr="00243874">
        <w:rPr>
          <w:rFonts w:ascii="Calibri" w:hAnsi="Calibri" w:cs="Calibri"/>
          <w:sz w:val="24"/>
          <w:szCs w:val="24"/>
        </w:rPr>
        <w:t>iş birliği</w:t>
      </w:r>
      <w:r w:rsidRPr="00243874">
        <w:rPr>
          <w:rFonts w:ascii="Calibri" w:hAnsi="Calibri" w:cs="Calibri"/>
          <w:sz w:val="24"/>
          <w:szCs w:val="24"/>
        </w:rPr>
        <w:t xml:space="preserve"> ve eşgüdümü, esastır.</w:t>
      </w:r>
    </w:p>
    <w:p w:rsidR="002030E5" w:rsidRPr="00243874" w:rsidRDefault="002030E5" w:rsidP="002030E5">
      <w:pPr>
        <w:rPr>
          <w:rFonts w:ascii="Calibri" w:hAnsi="Calibri" w:cs="Calibri"/>
          <w:sz w:val="24"/>
          <w:szCs w:val="24"/>
        </w:rPr>
      </w:pPr>
    </w:p>
    <w:p w:rsidR="002030E5" w:rsidRPr="00243874" w:rsidRDefault="002030E5" w:rsidP="002030E5">
      <w:pPr>
        <w:rPr>
          <w:rFonts w:ascii="Calibri" w:hAnsi="Calibri" w:cs="Calibri"/>
          <w:sz w:val="24"/>
          <w:szCs w:val="24"/>
        </w:rPr>
      </w:pPr>
    </w:p>
    <w:p w:rsidR="002030E5" w:rsidRPr="00243874" w:rsidRDefault="002030E5" w:rsidP="002030E5">
      <w:pPr>
        <w:rPr>
          <w:rFonts w:ascii="Calibri" w:hAnsi="Calibri" w:cs="Calibri"/>
          <w:sz w:val="24"/>
          <w:szCs w:val="24"/>
        </w:rPr>
      </w:pPr>
    </w:p>
    <w:p w:rsidR="002F7D7E" w:rsidRPr="00243874" w:rsidRDefault="00FB2F81" w:rsidP="00B84D30">
      <w:pPr>
        <w:pStyle w:val="GlAlnt"/>
        <w:rPr>
          <w:rFonts w:ascii="Calibri" w:hAnsi="Calibri" w:cs="Calibri"/>
        </w:rPr>
      </w:pPr>
      <w:r w:rsidRPr="00243874">
        <w:rPr>
          <w:rFonts w:ascii="Calibri" w:hAnsi="Calibri" w:cs="Calibri"/>
        </w:rPr>
        <w:t>Rehberlik Hizmetlerinin Alanları Nedir?</w:t>
      </w:r>
    </w:p>
    <w:p w:rsidR="00FE3C48" w:rsidRPr="00243874" w:rsidRDefault="00FB2F81">
      <w:pPr>
        <w:rPr>
          <w:rFonts w:ascii="Calibri" w:hAnsi="Calibri" w:cs="Calibri"/>
          <w:b/>
        </w:rPr>
      </w:pPr>
      <w:r w:rsidRPr="00243874">
        <w:rPr>
          <w:rStyle w:val="Balk2Char"/>
          <w:rFonts w:ascii="Calibri" w:hAnsi="Calibri" w:cs="Calibri"/>
        </w:rPr>
        <w:t xml:space="preserve">Eğitsel </w:t>
      </w:r>
      <w:r w:rsidR="00FE3C48" w:rsidRPr="00243874">
        <w:rPr>
          <w:rStyle w:val="Balk2Char"/>
          <w:rFonts w:ascii="Calibri" w:hAnsi="Calibri" w:cs="Calibri"/>
        </w:rPr>
        <w:t>R</w:t>
      </w:r>
      <w:r w:rsidRPr="00243874">
        <w:rPr>
          <w:rStyle w:val="Balk2Char"/>
          <w:rFonts w:ascii="Calibri" w:hAnsi="Calibri" w:cs="Calibri"/>
        </w:rPr>
        <w:t>ehberlik</w:t>
      </w:r>
      <w:r w:rsidRPr="00243874">
        <w:rPr>
          <w:rFonts w:ascii="Calibri" w:hAnsi="Calibri" w:cs="Calibri"/>
          <w:b/>
        </w:rPr>
        <w:t>:</w:t>
      </w:r>
    </w:p>
    <w:p w:rsidR="00FB2F81" w:rsidRPr="00243874" w:rsidRDefault="00FB2F81" w:rsidP="00FE3C48">
      <w:pPr>
        <w:pStyle w:val="ListeParagraf"/>
        <w:numPr>
          <w:ilvl w:val="0"/>
          <w:numId w:val="2"/>
        </w:numPr>
        <w:rPr>
          <w:rFonts w:ascii="Calibri" w:hAnsi="Calibri" w:cs="Calibri"/>
          <w:sz w:val="24"/>
          <w:szCs w:val="24"/>
        </w:rPr>
      </w:pPr>
      <w:r w:rsidRPr="00243874">
        <w:rPr>
          <w:rFonts w:ascii="Calibri" w:hAnsi="Calibri" w:cs="Calibri"/>
          <w:sz w:val="24"/>
          <w:szCs w:val="24"/>
        </w:rPr>
        <w:t xml:space="preserve">Bireyin yetenek, ilgi, ihtiyaç, kişilik özellikleri, </w:t>
      </w:r>
      <w:proofErr w:type="gramStart"/>
      <w:r w:rsidRPr="00243874">
        <w:rPr>
          <w:rFonts w:ascii="Calibri" w:hAnsi="Calibri" w:cs="Calibri"/>
          <w:sz w:val="24"/>
          <w:szCs w:val="24"/>
        </w:rPr>
        <w:t>imkan</w:t>
      </w:r>
      <w:proofErr w:type="gramEnd"/>
      <w:r w:rsidRPr="00243874">
        <w:rPr>
          <w:rFonts w:ascii="Calibri" w:hAnsi="Calibri" w:cs="Calibri"/>
          <w:sz w:val="24"/>
          <w:szCs w:val="24"/>
        </w:rPr>
        <w:t xml:space="preserve"> ve koşullarıyla uyumlu eğitsel kararlar alması</w:t>
      </w:r>
      <w:r w:rsidR="00FE3C48" w:rsidRPr="00243874">
        <w:rPr>
          <w:rFonts w:ascii="Calibri" w:hAnsi="Calibri" w:cs="Calibri"/>
          <w:sz w:val="24"/>
          <w:szCs w:val="24"/>
        </w:rPr>
        <w:t>nı</w:t>
      </w:r>
    </w:p>
    <w:p w:rsidR="00FE3C48" w:rsidRPr="00243874" w:rsidRDefault="00FE3C48" w:rsidP="00FE3C48">
      <w:pPr>
        <w:pStyle w:val="ListeParagraf"/>
        <w:numPr>
          <w:ilvl w:val="0"/>
          <w:numId w:val="2"/>
        </w:numPr>
        <w:rPr>
          <w:rFonts w:ascii="Calibri" w:hAnsi="Calibri" w:cs="Calibri"/>
          <w:sz w:val="24"/>
          <w:szCs w:val="24"/>
        </w:rPr>
      </w:pPr>
      <w:r w:rsidRPr="00243874">
        <w:rPr>
          <w:rFonts w:ascii="Calibri" w:hAnsi="Calibri" w:cs="Calibri"/>
          <w:sz w:val="24"/>
          <w:szCs w:val="24"/>
        </w:rPr>
        <w:t>Verimli çalışma teknikleri,</w:t>
      </w:r>
    </w:p>
    <w:p w:rsidR="00FE3C48" w:rsidRPr="00243874" w:rsidRDefault="00FE3C48" w:rsidP="00FE3C48">
      <w:pPr>
        <w:pStyle w:val="ListeParagraf"/>
        <w:numPr>
          <w:ilvl w:val="0"/>
          <w:numId w:val="2"/>
        </w:numPr>
        <w:rPr>
          <w:rFonts w:ascii="Calibri" w:hAnsi="Calibri" w:cs="Calibri"/>
          <w:sz w:val="24"/>
          <w:szCs w:val="24"/>
        </w:rPr>
      </w:pPr>
      <w:r w:rsidRPr="00243874">
        <w:rPr>
          <w:rFonts w:ascii="Calibri" w:hAnsi="Calibri" w:cs="Calibri"/>
          <w:sz w:val="24"/>
          <w:szCs w:val="24"/>
        </w:rPr>
        <w:t>Ders çalışma planı,</w:t>
      </w:r>
    </w:p>
    <w:p w:rsidR="00FE3C48" w:rsidRPr="00243874" w:rsidRDefault="00FE3C48" w:rsidP="00FE3C48">
      <w:pPr>
        <w:pStyle w:val="ListeParagraf"/>
        <w:numPr>
          <w:ilvl w:val="0"/>
          <w:numId w:val="2"/>
        </w:numPr>
        <w:rPr>
          <w:rFonts w:ascii="Calibri" w:hAnsi="Calibri" w:cs="Calibri"/>
          <w:sz w:val="24"/>
          <w:szCs w:val="24"/>
        </w:rPr>
      </w:pPr>
      <w:r w:rsidRPr="00243874">
        <w:rPr>
          <w:rFonts w:ascii="Calibri" w:hAnsi="Calibri" w:cs="Calibri"/>
          <w:sz w:val="24"/>
          <w:szCs w:val="24"/>
        </w:rPr>
        <w:t>Sınav kaygısı,</w:t>
      </w:r>
    </w:p>
    <w:p w:rsidR="00FE3C48" w:rsidRPr="00243874" w:rsidRDefault="00FE3C48" w:rsidP="00FE3C48">
      <w:pPr>
        <w:pStyle w:val="ListeParagraf"/>
        <w:numPr>
          <w:ilvl w:val="0"/>
          <w:numId w:val="2"/>
        </w:numPr>
        <w:rPr>
          <w:rFonts w:ascii="Calibri" w:hAnsi="Calibri" w:cs="Calibri"/>
          <w:sz w:val="24"/>
          <w:szCs w:val="24"/>
        </w:rPr>
      </w:pPr>
      <w:r w:rsidRPr="00243874">
        <w:rPr>
          <w:rFonts w:ascii="Calibri" w:hAnsi="Calibri" w:cs="Calibri"/>
          <w:sz w:val="24"/>
          <w:szCs w:val="24"/>
        </w:rPr>
        <w:t>Test çözme teknikleri,</w:t>
      </w:r>
    </w:p>
    <w:p w:rsidR="00747DAF" w:rsidRPr="00243874" w:rsidRDefault="00FE3C48" w:rsidP="00FE3C48">
      <w:pPr>
        <w:pStyle w:val="ListeParagraf"/>
        <w:numPr>
          <w:ilvl w:val="0"/>
          <w:numId w:val="2"/>
        </w:numPr>
        <w:rPr>
          <w:rFonts w:ascii="Calibri" w:hAnsi="Calibri" w:cs="Calibri"/>
          <w:sz w:val="24"/>
          <w:szCs w:val="24"/>
        </w:rPr>
      </w:pPr>
      <w:r w:rsidRPr="00243874">
        <w:rPr>
          <w:rFonts w:ascii="Calibri" w:hAnsi="Calibri" w:cs="Calibri"/>
          <w:sz w:val="24"/>
          <w:szCs w:val="24"/>
        </w:rPr>
        <w:t xml:space="preserve">Öğrenme stilleri </w:t>
      </w:r>
      <w:r w:rsidR="00432F1E" w:rsidRPr="00243874">
        <w:rPr>
          <w:rFonts w:ascii="Calibri" w:hAnsi="Calibri" w:cs="Calibri"/>
          <w:sz w:val="24"/>
          <w:szCs w:val="24"/>
        </w:rPr>
        <w:t>gibi</w:t>
      </w:r>
    </w:p>
    <w:p w:rsidR="00FE3C48" w:rsidRPr="00243874" w:rsidRDefault="00FE3C48" w:rsidP="00B84D30">
      <w:pPr>
        <w:pStyle w:val="Balk2"/>
        <w:rPr>
          <w:rFonts w:ascii="Calibri" w:hAnsi="Calibri" w:cs="Calibri"/>
        </w:rPr>
      </w:pPr>
      <w:r w:rsidRPr="00243874">
        <w:rPr>
          <w:rFonts w:ascii="Calibri" w:hAnsi="Calibri" w:cs="Calibri"/>
        </w:rPr>
        <w:t xml:space="preserve">Mesleki Rehberlik: </w:t>
      </w:r>
    </w:p>
    <w:p w:rsidR="00432F1E" w:rsidRPr="00243874" w:rsidRDefault="00FE3C48" w:rsidP="00432F1E">
      <w:pPr>
        <w:pStyle w:val="ListeParagraf"/>
        <w:numPr>
          <w:ilvl w:val="0"/>
          <w:numId w:val="3"/>
        </w:numPr>
        <w:rPr>
          <w:rFonts w:ascii="Calibri" w:hAnsi="Calibri" w:cs="Calibri"/>
          <w:sz w:val="24"/>
          <w:szCs w:val="24"/>
        </w:rPr>
      </w:pPr>
      <w:r w:rsidRPr="00243874">
        <w:rPr>
          <w:rFonts w:ascii="Calibri" w:hAnsi="Calibri" w:cs="Calibri"/>
          <w:sz w:val="24"/>
          <w:szCs w:val="24"/>
        </w:rPr>
        <w:t>Bireyin kendini ve meslekleri tanıması;</w:t>
      </w:r>
    </w:p>
    <w:p w:rsidR="00432F1E" w:rsidRPr="00243874" w:rsidRDefault="00432F1E" w:rsidP="00432F1E">
      <w:pPr>
        <w:pStyle w:val="ListeParagraf"/>
        <w:numPr>
          <w:ilvl w:val="0"/>
          <w:numId w:val="3"/>
        </w:numPr>
        <w:rPr>
          <w:rFonts w:ascii="Calibri" w:hAnsi="Calibri" w:cs="Calibri"/>
          <w:sz w:val="24"/>
          <w:szCs w:val="24"/>
        </w:rPr>
      </w:pPr>
      <w:r w:rsidRPr="00243874">
        <w:rPr>
          <w:rFonts w:ascii="Calibri" w:hAnsi="Calibri" w:cs="Calibri"/>
          <w:sz w:val="24"/>
          <w:szCs w:val="24"/>
        </w:rPr>
        <w:t>Yetenek</w:t>
      </w:r>
      <w:r w:rsidR="00FE3C48" w:rsidRPr="00243874">
        <w:rPr>
          <w:rFonts w:ascii="Calibri" w:hAnsi="Calibri" w:cs="Calibri"/>
          <w:sz w:val="24"/>
          <w:szCs w:val="24"/>
        </w:rPr>
        <w:t xml:space="preserve">, ilgi, ihtiyaç, değer ve kişilik özellikleri doğrultusunda mesleğe yönelik seçimler yapması; </w:t>
      </w:r>
    </w:p>
    <w:p w:rsidR="00FE3C48" w:rsidRPr="00243874" w:rsidRDefault="00432F1E" w:rsidP="00432F1E">
      <w:pPr>
        <w:pStyle w:val="ListeParagraf"/>
        <w:numPr>
          <w:ilvl w:val="0"/>
          <w:numId w:val="3"/>
        </w:numPr>
        <w:rPr>
          <w:rFonts w:ascii="Calibri" w:hAnsi="Calibri" w:cs="Calibri"/>
          <w:sz w:val="24"/>
          <w:szCs w:val="24"/>
        </w:rPr>
      </w:pPr>
      <w:r w:rsidRPr="00243874">
        <w:rPr>
          <w:rFonts w:ascii="Calibri" w:hAnsi="Calibri" w:cs="Calibri"/>
          <w:sz w:val="24"/>
          <w:szCs w:val="24"/>
        </w:rPr>
        <w:t>Mesleğe hazırlanması, başlaması, mesleğini sürdürmesi ve hayat boyu öğrenme sürecinde kendini geliştirmesi için birey ve ailesine sunulan hizmettir.</w:t>
      </w:r>
    </w:p>
    <w:p w:rsidR="00432F1E" w:rsidRPr="00243874" w:rsidRDefault="00432F1E" w:rsidP="00432F1E">
      <w:pPr>
        <w:pStyle w:val="ListeParagraf"/>
        <w:numPr>
          <w:ilvl w:val="0"/>
          <w:numId w:val="3"/>
        </w:numPr>
        <w:rPr>
          <w:rFonts w:ascii="Calibri" w:hAnsi="Calibri" w:cs="Calibri"/>
          <w:sz w:val="24"/>
          <w:szCs w:val="24"/>
        </w:rPr>
      </w:pPr>
      <w:r w:rsidRPr="00243874">
        <w:rPr>
          <w:rFonts w:ascii="Calibri" w:hAnsi="Calibri" w:cs="Calibri"/>
          <w:sz w:val="24"/>
          <w:szCs w:val="24"/>
        </w:rPr>
        <w:t>Üst öğrenim kurumları,</w:t>
      </w:r>
    </w:p>
    <w:p w:rsidR="00432F1E" w:rsidRPr="00243874" w:rsidRDefault="00432F1E" w:rsidP="00432F1E">
      <w:pPr>
        <w:pStyle w:val="ListeParagraf"/>
        <w:numPr>
          <w:ilvl w:val="0"/>
          <w:numId w:val="3"/>
        </w:numPr>
        <w:rPr>
          <w:rFonts w:ascii="Calibri" w:hAnsi="Calibri" w:cs="Calibri"/>
          <w:sz w:val="24"/>
          <w:szCs w:val="24"/>
        </w:rPr>
      </w:pPr>
      <w:r w:rsidRPr="00243874">
        <w:rPr>
          <w:rFonts w:ascii="Calibri" w:hAnsi="Calibri" w:cs="Calibri"/>
          <w:sz w:val="24"/>
          <w:szCs w:val="24"/>
        </w:rPr>
        <w:t>Meslekler, sınavlar,</w:t>
      </w:r>
    </w:p>
    <w:p w:rsidR="00432F1E" w:rsidRPr="00243874" w:rsidRDefault="00432F1E" w:rsidP="00432F1E">
      <w:pPr>
        <w:pStyle w:val="ListeParagraf"/>
        <w:numPr>
          <w:ilvl w:val="0"/>
          <w:numId w:val="3"/>
        </w:numPr>
        <w:rPr>
          <w:rFonts w:ascii="Calibri" w:hAnsi="Calibri" w:cs="Calibri"/>
          <w:sz w:val="24"/>
          <w:szCs w:val="24"/>
        </w:rPr>
      </w:pPr>
      <w:r w:rsidRPr="00243874">
        <w:rPr>
          <w:rFonts w:ascii="Calibri" w:hAnsi="Calibri" w:cs="Calibri"/>
          <w:sz w:val="24"/>
          <w:szCs w:val="24"/>
        </w:rPr>
        <w:t>Alan seçimi,</w:t>
      </w:r>
    </w:p>
    <w:p w:rsidR="006D7566" w:rsidRPr="00243874" w:rsidRDefault="00432F1E" w:rsidP="006D7566">
      <w:pPr>
        <w:pStyle w:val="ListeParagraf"/>
        <w:numPr>
          <w:ilvl w:val="0"/>
          <w:numId w:val="3"/>
        </w:numPr>
        <w:rPr>
          <w:rFonts w:ascii="Calibri" w:hAnsi="Calibri" w:cs="Calibri"/>
          <w:sz w:val="24"/>
          <w:szCs w:val="24"/>
        </w:rPr>
      </w:pPr>
      <w:r w:rsidRPr="00243874">
        <w:rPr>
          <w:rFonts w:ascii="Calibri" w:hAnsi="Calibri" w:cs="Calibri"/>
          <w:sz w:val="24"/>
          <w:szCs w:val="24"/>
        </w:rPr>
        <w:t>Hedef belirleme gibi</w:t>
      </w:r>
      <w:bookmarkStart w:id="0" w:name="_GoBack"/>
      <w:bookmarkEnd w:id="0"/>
    </w:p>
    <w:p w:rsidR="007E6E5C" w:rsidRPr="00243874" w:rsidRDefault="007E6E5C" w:rsidP="007E6E5C">
      <w:pPr>
        <w:rPr>
          <w:rFonts w:ascii="Calibri" w:hAnsi="Calibri" w:cs="Calibri"/>
          <w:sz w:val="24"/>
          <w:szCs w:val="24"/>
        </w:rPr>
      </w:pPr>
    </w:p>
    <w:p w:rsidR="006D7566" w:rsidRPr="00243874" w:rsidRDefault="00432F1E" w:rsidP="007E6E5C">
      <w:pPr>
        <w:pStyle w:val="Balk2"/>
        <w:rPr>
          <w:rFonts w:ascii="Calibri" w:hAnsi="Calibri" w:cs="Calibri"/>
          <w:noProof/>
        </w:rPr>
      </w:pPr>
      <w:r w:rsidRPr="00243874">
        <w:rPr>
          <w:rFonts w:ascii="Calibri" w:hAnsi="Calibri" w:cs="Calibri"/>
        </w:rPr>
        <w:lastRenderedPageBreak/>
        <w:t>Kişisel/Sosyal Rehberlik:</w:t>
      </w:r>
      <w:r w:rsidR="00747DAF" w:rsidRPr="00243874">
        <w:rPr>
          <w:rFonts w:ascii="Calibri" w:hAnsi="Calibri" w:cs="Calibri"/>
          <w:noProof/>
        </w:rPr>
        <w:t xml:space="preserve"> </w:t>
      </w:r>
    </w:p>
    <w:p w:rsidR="005D2B8B" w:rsidRPr="00243874" w:rsidRDefault="00CE3807" w:rsidP="00B5621C">
      <w:pPr>
        <w:pStyle w:val="ListeParagraf"/>
        <w:numPr>
          <w:ilvl w:val="0"/>
          <w:numId w:val="6"/>
        </w:numPr>
        <w:tabs>
          <w:tab w:val="left" w:pos="2835"/>
        </w:tabs>
        <w:ind w:left="2835"/>
        <w:jc w:val="both"/>
        <w:rPr>
          <w:rFonts w:ascii="Calibri" w:hAnsi="Calibri" w:cs="Calibri"/>
          <w:sz w:val="24"/>
          <w:szCs w:val="24"/>
        </w:rPr>
      </w:pPr>
      <w:r w:rsidRPr="00243874">
        <w:rPr>
          <w:rFonts w:ascii="Calibri" w:hAnsi="Calibri" w:cs="Calibri"/>
          <w:noProof/>
          <w:sz w:val="24"/>
          <w:szCs w:val="24"/>
          <w:lang w:eastAsia="tr-TR"/>
        </w:rPr>
        <w:drawing>
          <wp:anchor distT="0" distB="0" distL="114300" distR="114300" simplePos="0" relativeHeight="251658240" behindDoc="1" locked="0" layoutInCell="1" allowOverlap="1" wp14:anchorId="051B9FFE">
            <wp:simplePos x="0" y="0"/>
            <wp:positionH relativeFrom="column">
              <wp:posOffset>95885</wp:posOffset>
            </wp:positionH>
            <wp:positionV relativeFrom="paragraph">
              <wp:posOffset>142875</wp:posOffset>
            </wp:positionV>
            <wp:extent cx="1390650" cy="2147570"/>
            <wp:effectExtent l="0" t="0" r="0" b="5080"/>
            <wp:wrapTight wrapText="bothSides">
              <wp:wrapPolygon edited="0">
                <wp:start x="0" y="0"/>
                <wp:lineTo x="0" y="21459"/>
                <wp:lineTo x="21304" y="21459"/>
                <wp:lineTo x="21304"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90650" cy="214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F1E" w:rsidRPr="00243874">
        <w:rPr>
          <w:rFonts w:ascii="Calibri" w:hAnsi="Calibri" w:cs="Calibri"/>
          <w:sz w:val="24"/>
          <w:szCs w:val="24"/>
        </w:rPr>
        <w:t>Bireyin bilişsel, sosyal, duygusal, ahlaki</w:t>
      </w:r>
      <w:r w:rsidR="005D2B8B" w:rsidRPr="00243874">
        <w:rPr>
          <w:rFonts w:ascii="Calibri" w:hAnsi="Calibri" w:cs="Calibri"/>
          <w:sz w:val="24"/>
          <w:szCs w:val="24"/>
        </w:rPr>
        <w:t xml:space="preserve"> ve davranışsal gelişimini desteklemek amacıyla kendini tanıması; </w:t>
      </w:r>
    </w:p>
    <w:p w:rsidR="005D2B8B" w:rsidRPr="00243874" w:rsidRDefault="00B5621C" w:rsidP="00B5621C">
      <w:pPr>
        <w:pStyle w:val="ListeParagraf"/>
        <w:numPr>
          <w:ilvl w:val="0"/>
          <w:numId w:val="6"/>
        </w:numPr>
        <w:tabs>
          <w:tab w:val="left" w:pos="2835"/>
        </w:tabs>
        <w:ind w:left="2835"/>
        <w:jc w:val="both"/>
        <w:rPr>
          <w:rFonts w:ascii="Calibri" w:hAnsi="Calibri" w:cs="Calibri"/>
          <w:sz w:val="24"/>
          <w:szCs w:val="24"/>
        </w:rPr>
      </w:pPr>
      <w:r w:rsidRPr="00243874">
        <w:rPr>
          <w:rFonts w:ascii="Calibri" w:hAnsi="Calibri" w:cs="Calibri"/>
          <w:sz w:val="24"/>
          <w:szCs w:val="24"/>
        </w:rPr>
        <w:t>Karar</w:t>
      </w:r>
      <w:r w:rsidR="005D2B8B" w:rsidRPr="00243874">
        <w:rPr>
          <w:rFonts w:ascii="Calibri" w:hAnsi="Calibri" w:cs="Calibri"/>
          <w:sz w:val="24"/>
          <w:szCs w:val="24"/>
        </w:rPr>
        <w:t xml:space="preserve"> verme ve problem çözme gibi sosyal beceriler ile yaşam becerilerini geliştirmesi </w:t>
      </w:r>
    </w:p>
    <w:p w:rsidR="00432F1E" w:rsidRPr="00243874" w:rsidRDefault="00B5621C" w:rsidP="00B5621C">
      <w:pPr>
        <w:pStyle w:val="ListeParagraf"/>
        <w:numPr>
          <w:ilvl w:val="0"/>
          <w:numId w:val="6"/>
        </w:numPr>
        <w:tabs>
          <w:tab w:val="left" w:pos="2835"/>
        </w:tabs>
        <w:ind w:left="2835"/>
        <w:jc w:val="both"/>
        <w:rPr>
          <w:rFonts w:ascii="Calibri" w:hAnsi="Calibri" w:cs="Calibri"/>
          <w:sz w:val="24"/>
          <w:szCs w:val="24"/>
        </w:rPr>
      </w:pPr>
      <w:r w:rsidRPr="00243874">
        <w:rPr>
          <w:rFonts w:ascii="Calibri" w:hAnsi="Calibri" w:cs="Calibri"/>
          <w:sz w:val="24"/>
          <w:szCs w:val="24"/>
        </w:rPr>
        <w:t>Ve</w:t>
      </w:r>
      <w:r w:rsidR="001F460D" w:rsidRPr="00243874">
        <w:rPr>
          <w:rFonts w:ascii="Calibri" w:hAnsi="Calibri" w:cs="Calibri"/>
          <w:sz w:val="24"/>
          <w:szCs w:val="24"/>
        </w:rPr>
        <w:t xml:space="preserve"> </w:t>
      </w:r>
      <w:r w:rsidR="005D2B8B" w:rsidRPr="00243874">
        <w:rPr>
          <w:rFonts w:ascii="Calibri" w:hAnsi="Calibri" w:cs="Calibri"/>
          <w:sz w:val="24"/>
          <w:szCs w:val="24"/>
        </w:rPr>
        <w:t>sorumluluk sahibi bir birey olarak hayatına devam edebilmesi için bireye ve aileye sunulan hizmettir.</w:t>
      </w:r>
    </w:p>
    <w:p w:rsidR="00922AC6" w:rsidRPr="00243874" w:rsidRDefault="00922AC6" w:rsidP="00B5621C">
      <w:pPr>
        <w:pStyle w:val="ListeParagraf"/>
        <w:numPr>
          <w:ilvl w:val="0"/>
          <w:numId w:val="6"/>
        </w:numPr>
        <w:tabs>
          <w:tab w:val="left" w:pos="2977"/>
        </w:tabs>
        <w:ind w:left="2835"/>
        <w:rPr>
          <w:rFonts w:ascii="Calibri" w:hAnsi="Calibri" w:cs="Calibri"/>
          <w:sz w:val="24"/>
          <w:szCs w:val="24"/>
        </w:rPr>
      </w:pPr>
      <w:r w:rsidRPr="00243874">
        <w:rPr>
          <w:rFonts w:ascii="Calibri" w:hAnsi="Calibri" w:cs="Calibri"/>
          <w:sz w:val="24"/>
          <w:szCs w:val="24"/>
        </w:rPr>
        <w:t>Aile ile ilgili sorunlar,</w:t>
      </w:r>
    </w:p>
    <w:p w:rsidR="00922AC6" w:rsidRPr="00243874" w:rsidRDefault="00922AC6" w:rsidP="00B5621C">
      <w:pPr>
        <w:pStyle w:val="ListeParagraf"/>
        <w:numPr>
          <w:ilvl w:val="0"/>
          <w:numId w:val="6"/>
        </w:numPr>
        <w:tabs>
          <w:tab w:val="left" w:pos="2977"/>
        </w:tabs>
        <w:ind w:left="2835"/>
        <w:rPr>
          <w:rFonts w:ascii="Calibri" w:hAnsi="Calibri" w:cs="Calibri"/>
          <w:sz w:val="24"/>
          <w:szCs w:val="24"/>
        </w:rPr>
      </w:pPr>
      <w:r w:rsidRPr="00243874">
        <w:rPr>
          <w:rFonts w:ascii="Calibri" w:hAnsi="Calibri" w:cs="Calibri"/>
          <w:sz w:val="24"/>
          <w:szCs w:val="24"/>
        </w:rPr>
        <w:t>Arkadaş sorunları,</w:t>
      </w:r>
    </w:p>
    <w:p w:rsidR="00922AC6" w:rsidRPr="00243874" w:rsidRDefault="00922AC6" w:rsidP="00B5621C">
      <w:pPr>
        <w:pStyle w:val="ListeParagraf"/>
        <w:numPr>
          <w:ilvl w:val="0"/>
          <w:numId w:val="6"/>
        </w:numPr>
        <w:tabs>
          <w:tab w:val="left" w:pos="2977"/>
        </w:tabs>
        <w:ind w:left="2835"/>
        <w:rPr>
          <w:rFonts w:ascii="Calibri" w:hAnsi="Calibri" w:cs="Calibri"/>
          <w:sz w:val="24"/>
          <w:szCs w:val="24"/>
        </w:rPr>
      </w:pPr>
      <w:r w:rsidRPr="00243874">
        <w:rPr>
          <w:rFonts w:ascii="Calibri" w:hAnsi="Calibri" w:cs="Calibri"/>
          <w:sz w:val="24"/>
          <w:szCs w:val="24"/>
        </w:rPr>
        <w:t>Okul ile ilgili sorunlar,</w:t>
      </w:r>
    </w:p>
    <w:p w:rsidR="00747DAF" w:rsidRPr="00243874" w:rsidRDefault="00922AC6" w:rsidP="00B5621C">
      <w:pPr>
        <w:pStyle w:val="ListeParagraf"/>
        <w:numPr>
          <w:ilvl w:val="0"/>
          <w:numId w:val="6"/>
        </w:numPr>
        <w:ind w:left="2835"/>
        <w:rPr>
          <w:rFonts w:ascii="Calibri" w:hAnsi="Calibri" w:cs="Calibri"/>
          <w:sz w:val="24"/>
          <w:szCs w:val="24"/>
        </w:rPr>
      </w:pPr>
      <w:r w:rsidRPr="00243874">
        <w:rPr>
          <w:rFonts w:ascii="Calibri" w:hAnsi="Calibri" w:cs="Calibri"/>
          <w:sz w:val="24"/>
          <w:szCs w:val="24"/>
        </w:rPr>
        <w:t>Sağlık sorunları gibi</w:t>
      </w:r>
    </w:p>
    <w:p w:rsidR="00747DAF" w:rsidRPr="00243874" w:rsidRDefault="00747DAF" w:rsidP="007E6E5C">
      <w:pPr>
        <w:rPr>
          <w:rFonts w:ascii="Calibri" w:hAnsi="Calibri" w:cs="Calibri"/>
        </w:rPr>
      </w:pPr>
    </w:p>
    <w:p w:rsidR="006573DF" w:rsidRPr="00243874" w:rsidRDefault="00A21670" w:rsidP="00B84D30">
      <w:pPr>
        <w:pStyle w:val="GlAlnt"/>
        <w:rPr>
          <w:rFonts w:ascii="Calibri" w:hAnsi="Calibri" w:cs="Calibri"/>
        </w:rPr>
      </w:pPr>
      <w:r w:rsidRPr="00243874">
        <w:rPr>
          <w:rFonts w:ascii="Calibri" w:hAnsi="Calibri" w:cs="Calibri"/>
        </w:rPr>
        <w:t xml:space="preserve"> </w:t>
      </w:r>
      <w:r w:rsidR="006573DF" w:rsidRPr="00243874">
        <w:rPr>
          <w:rFonts w:ascii="Calibri" w:hAnsi="Calibri" w:cs="Calibri"/>
        </w:rPr>
        <w:t>O</w:t>
      </w:r>
      <w:r w:rsidR="0030300E" w:rsidRPr="00243874">
        <w:rPr>
          <w:rFonts w:ascii="Calibri" w:hAnsi="Calibri" w:cs="Calibri"/>
        </w:rPr>
        <w:t>rtaöğretimde</w:t>
      </w:r>
      <w:r w:rsidR="006573DF" w:rsidRPr="00243874">
        <w:rPr>
          <w:rFonts w:ascii="Calibri" w:hAnsi="Calibri" w:cs="Calibri"/>
        </w:rPr>
        <w:t xml:space="preserve"> Rehberlik Hizmetleri</w:t>
      </w:r>
    </w:p>
    <w:p w:rsidR="006573DF" w:rsidRPr="00243874" w:rsidRDefault="0030300E" w:rsidP="00922AC6">
      <w:pPr>
        <w:pStyle w:val="ListeParagraf"/>
        <w:numPr>
          <w:ilvl w:val="0"/>
          <w:numId w:val="5"/>
        </w:numPr>
        <w:rPr>
          <w:rFonts w:ascii="Calibri" w:hAnsi="Calibri" w:cs="Calibri"/>
          <w:sz w:val="24"/>
          <w:szCs w:val="24"/>
        </w:rPr>
      </w:pPr>
      <w:r w:rsidRPr="00243874">
        <w:rPr>
          <w:rFonts w:ascii="Calibri" w:hAnsi="Calibri" w:cs="Calibri"/>
          <w:sz w:val="24"/>
          <w:szCs w:val="24"/>
        </w:rPr>
        <w:t>Öğrencinin bireysel özelliklerini değerlendirip</w:t>
      </w:r>
    </w:p>
    <w:p w:rsidR="0030300E" w:rsidRPr="00243874" w:rsidRDefault="0030300E" w:rsidP="00922AC6">
      <w:pPr>
        <w:pStyle w:val="ListeParagraf"/>
        <w:numPr>
          <w:ilvl w:val="0"/>
          <w:numId w:val="5"/>
        </w:numPr>
        <w:rPr>
          <w:rFonts w:ascii="Calibri" w:hAnsi="Calibri" w:cs="Calibri"/>
          <w:sz w:val="24"/>
          <w:szCs w:val="24"/>
        </w:rPr>
      </w:pPr>
      <w:r w:rsidRPr="00243874">
        <w:rPr>
          <w:rFonts w:ascii="Calibri" w:hAnsi="Calibri" w:cs="Calibri"/>
          <w:sz w:val="24"/>
          <w:szCs w:val="24"/>
        </w:rPr>
        <w:t>Sağlıklı bir kimlik oluşturarak yetişkinlik yaşamına hazırlanması</w:t>
      </w:r>
    </w:p>
    <w:p w:rsidR="0030300E" w:rsidRPr="00243874" w:rsidRDefault="0030300E" w:rsidP="00922AC6">
      <w:pPr>
        <w:pStyle w:val="ListeParagraf"/>
        <w:numPr>
          <w:ilvl w:val="0"/>
          <w:numId w:val="5"/>
        </w:numPr>
        <w:rPr>
          <w:rFonts w:ascii="Calibri" w:hAnsi="Calibri" w:cs="Calibri"/>
          <w:sz w:val="24"/>
          <w:szCs w:val="24"/>
        </w:rPr>
      </w:pPr>
      <w:r w:rsidRPr="00243874">
        <w:rPr>
          <w:rFonts w:ascii="Calibri" w:hAnsi="Calibri" w:cs="Calibri"/>
          <w:sz w:val="24"/>
          <w:szCs w:val="24"/>
        </w:rPr>
        <w:t>Değerlerini fark etmesi</w:t>
      </w:r>
    </w:p>
    <w:p w:rsidR="0030300E" w:rsidRPr="00243874" w:rsidRDefault="0030300E" w:rsidP="00922AC6">
      <w:pPr>
        <w:pStyle w:val="ListeParagraf"/>
        <w:numPr>
          <w:ilvl w:val="0"/>
          <w:numId w:val="5"/>
        </w:numPr>
        <w:rPr>
          <w:rFonts w:ascii="Calibri" w:hAnsi="Calibri" w:cs="Calibri"/>
          <w:sz w:val="24"/>
          <w:szCs w:val="24"/>
        </w:rPr>
      </w:pPr>
      <w:r w:rsidRPr="00243874">
        <w:rPr>
          <w:rFonts w:ascii="Calibri" w:hAnsi="Calibri" w:cs="Calibri"/>
          <w:sz w:val="24"/>
          <w:szCs w:val="24"/>
        </w:rPr>
        <w:t>Kendi değerleri ile toplumsal değerler arasında bağ kurabilmesi</w:t>
      </w:r>
    </w:p>
    <w:p w:rsidR="0030300E" w:rsidRPr="00243874" w:rsidRDefault="0030300E" w:rsidP="00922AC6">
      <w:pPr>
        <w:pStyle w:val="ListeParagraf"/>
        <w:numPr>
          <w:ilvl w:val="0"/>
          <w:numId w:val="5"/>
        </w:numPr>
        <w:rPr>
          <w:rFonts w:ascii="Calibri" w:hAnsi="Calibri" w:cs="Calibri"/>
          <w:sz w:val="24"/>
          <w:szCs w:val="24"/>
        </w:rPr>
      </w:pPr>
      <w:r w:rsidRPr="00243874">
        <w:rPr>
          <w:rFonts w:ascii="Calibri" w:hAnsi="Calibri" w:cs="Calibri"/>
          <w:sz w:val="24"/>
          <w:szCs w:val="24"/>
        </w:rPr>
        <w:t>Yükseköğretim kurumları hakkında bilgi ve yönlendirme</w:t>
      </w:r>
    </w:p>
    <w:p w:rsidR="006F3921" w:rsidRPr="00243874" w:rsidRDefault="006F3921" w:rsidP="00922AC6">
      <w:pPr>
        <w:rPr>
          <w:rFonts w:ascii="Calibri" w:hAnsi="Calibri" w:cs="Calibri"/>
        </w:rPr>
      </w:pPr>
    </w:p>
    <w:sectPr w:rsidR="006F3921" w:rsidRPr="00243874" w:rsidSect="00C31FF1">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Tw Cen MT Condensed">
    <w:altName w:val="Arial Narrow"/>
    <w:charset w:val="00"/>
    <w:family w:val="swiss"/>
    <w:pitch w:val="variable"/>
    <w:sig w:usb0="00000001" w:usb1="00000000" w:usb2="00000000" w:usb3="00000000" w:csb0="00000003"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79F"/>
      </v:shape>
    </w:pict>
  </w:numPicBullet>
  <w:abstractNum w:abstractNumId="0">
    <w:nsid w:val="2BDF3E38"/>
    <w:multiLevelType w:val="hybridMultilevel"/>
    <w:tmpl w:val="6F383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AE29CA"/>
    <w:multiLevelType w:val="hybridMultilevel"/>
    <w:tmpl w:val="CF3E2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C6045D4"/>
    <w:multiLevelType w:val="hybridMultilevel"/>
    <w:tmpl w:val="416ACAAA"/>
    <w:lvl w:ilvl="0" w:tplc="041F0007">
      <w:start w:val="1"/>
      <w:numFmt w:val="bullet"/>
      <w:lvlText w:val=""/>
      <w:lvlPicBulletId w:val="0"/>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52B526F9"/>
    <w:multiLevelType w:val="hybridMultilevel"/>
    <w:tmpl w:val="8B28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F5727CF"/>
    <w:multiLevelType w:val="hybridMultilevel"/>
    <w:tmpl w:val="E1FE7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F328DD"/>
    <w:multiLevelType w:val="hybridMultilevel"/>
    <w:tmpl w:val="B4640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8E"/>
    <w:rsid w:val="001F460D"/>
    <w:rsid w:val="002030E5"/>
    <w:rsid w:val="00207132"/>
    <w:rsid w:val="00243874"/>
    <w:rsid w:val="002B08BE"/>
    <w:rsid w:val="002D19A7"/>
    <w:rsid w:val="002F7D7E"/>
    <w:rsid w:val="0030300E"/>
    <w:rsid w:val="00314B4A"/>
    <w:rsid w:val="0035069A"/>
    <w:rsid w:val="00432F1E"/>
    <w:rsid w:val="005D2B8B"/>
    <w:rsid w:val="006573DF"/>
    <w:rsid w:val="006D7566"/>
    <w:rsid w:val="006F333B"/>
    <w:rsid w:val="006F3921"/>
    <w:rsid w:val="00747DAF"/>
    <w:rsid w:val="007E6E5C"/>
    <w:rsid w:val="00827C8B"/>
    <w:rsid w:val="0089151E"/>
    <w:rsid w:val="00896AF2"/>
    <w:rsid w:val="00922AC6"/>
    <w:rsid w:val="00942ED8"/>
    <w:rsid w:val="009F4F8E"/>
    <w:rsid w:val="00A21670"/>
    <w:rsid w:val="00AF5D63"/>
    <w:rsid w:val="00B5621C"/>
    <w:rsid w:val="00B84D30"/>
    <w:rsid w:val="00BD2637"/>
    <w:rsid w:val="00C31FF1"/>
    <w:rsid w:val="00CE3807"/>
    <w:rsid w:val="00D6357E"/>
    <w:rsid w:val="00D916C5"/>
    <w:rsid w:val="00FB2F81"/>
    <w:rsid w:val="00FE3C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5D3D4-08F8-4DC5-ACDE-9C78B62E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C8B"/>
  </w:style>
  <w:style w:type="paragraph" w:styleId="Balk2">
    <w:name w:val="heading 2"/>
    <w:basedOn w:val="Normal"/>
    <w:next w:val="Normal"/>
    <w:link w:val="Balk2Char"/>
    <w:uiPriority w:val="9"/>
    <w:unhideWhenUsed/>
    <w:qFormat/>
    <w:rsid w:val="00827C8B"/>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7D7E"/>
    <w:pPr>
      <w:ind w:left="720"/>
      <w:contextualSpacing/>
    </w:pPr>
  </w:style>
  <w:style w:type="character" w:styleId="KitapBal">
    <w:name w:val="Book Title"/>
    <w:basedOn w:val="VarsaylanParagrafYazTipi"/>
    <w:uiPriority w:val="33"/>
    <w:qFormat/>
    <w:rsid w:val="00827C8B"/>
    <w:rPr>
      <w:b/>
      <w:bCs/>
      <w:i/>
      <w:iCs/>
      <w:spacing w:val="5"/>
    </w:rPr>
  </w:style>
  <w:style w:type="paragraph" w:styleId="Altyaz">
    <w:name w:val="Subtitle"/>
    <w:basedOn w:val="Normal"/>
    <w:next w:val="Normal"/>
    <w:link w:val="AltyazChar"/>
    <w:uiPriority w:val="11"/>
    <w:qFormat/>
    <w:rsid w:val="00827C8B"/>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827C8B"/>
    <w:rPr>
      <w:rFonts w:eastAsiaTheme="minorEastAsia"/>
      <w:color w:val="5A5A5A" w:themeColor="text1" w:themeTint="A5"/>
      <w:spacing w:val="15"/>
    </w:rPr>
  </w:style>
  <w:style w:type="character" w:customStyle="1" w:styleId="Balk2Char">
    <w:name w:val="Başlık 2 Char"/>
    <w:basedOn w:val="VarsaylanParagrafYazTipi"/>
    <w:link w:val="Balk2"/>
    <w:uiPriority w:val="9"/>
    <w:rsid w:val="00827C8B"/>
    <w:rPr>
      <w:rFonts w:asciiTheme="majorHAnsi" w:eastAsiaTheme="majorEastAsia" w:hAnsiTheme="majorHAnsi" w:cstheme="majorBidi"/>
      <w:color w:val="1481AB" w:themeColor="accent1" w:themeShade="BF"/>
      <w:sz w:val="26"/>
      <w:szCs w:val="26"/>
    </w:rPr>
  </w:style>
  <w:style w:type="paragraph" w:styleId="BalonMetni">
    <w:name w:val="Balloon Text"/>
    <w:basedOn w:val="Normal"/>
    <w:link w:val="BalonMetniChar"/>
    <w:uiPriority w:val="99"/>
    <w:semiHidden/>
    <w:unhideWhenUsed/>
    <w:rsid w:val="00827C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7C8B"/>
    <w:rPr>
      <w:rFonts w:ascii="Segoe UI" w:hAnsi="Segoe UI" w:cs="Segoe UI"/>
      <w:sz w:val="18"/>
      <w:szCs w:val="18"/>
    </w:rPr>
  </w:style>
  <w:style w:type="paragraph" w:styleId="AralkYok">
    <w:name w:val="No Spacing"/>
    <w:link w:val="AralkYokChar"/>
    <w:uiPriority w:val="1"/>
    <w:qFormat/>
    <w:rsid w:val="0020713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07132"/>
    <w:rPr>
      <w:rFonts w:eastAsiaTheme="minorEastAsia"/>
      <w:lang w:eastAsia="tr-TR"/>
    </w:rPr>
  </w:style>
  <w:style w:type="paragraph" w:styleId="GlAlnt">
    <w:name w:val="Intense Quote"/>
    <w:basedOn w:val="Normal"/>
    <w:next w:val="Normal"/>
    <w:link w:val="GlAlntChar"/>
    <w:uiPriority w:val="30"/>
    <w:qFormat/>
    <w:rsid w:val="00BD2637"/>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GlAlntChar">
    <w:name w:val="Güçlü Alıntı Char"/>
    <w:basedOn w:val="VarsaylanParagrafYazTipi"/>
    <w:link w:val="GlAlnt"/>
    <w:uiPriority w:val="30"/>
    <w:rsid w:val="00BD2637"/>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ntegral">
  <a:themeElements>
    <a:clrScheme name="E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E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307</Words>
  <Characters>1754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6</dc:creator>
  <cp:keywords/>
  <dc:description/>
  <cp:lastModifiedBy>Hp</cp:lastModifiedBy>
  <cp:revision>5</cp:revision>
  <cp:lastPrinted>2019-09-10T12:47:00Z</cp:lastPrinted>
  <dcterms:created xsi:type="dcterms:W3CDTF">2019-09-11T12:33:00Z</dcterms:created>
  <dcterms:modified xsi:type="dcterms:W3CDTF">2019-09-12T11:22:00Z</dcterms:modified>
</cp:coreProperties>
</file>